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641"/>
        <w:gridCol w:w="2040"/>
        <w:gridCol w:w="236"/>
        <w:gridCol w:w="1478"/>
        <w:gridCol w:w="1035"/>
        <w:gridCol w:w="1735"/>
        <w:gridCol w:w="1753"/>
      </w:tblGrid>
      <w:tr w:rsidR="009E5715" w14:paraId="0D96FCAA" w14:textId="77777777" w:rsidTr="00250DC5">
        <w:trPr>
          <w:gridAfter w:val="5"/>
          <w:wAfter w:w="6237" w:type="dxa"/>
        </w:trPr>
        <w:tc>
          <w:tcPr>
            <w:tcW w:w="1641" w:type="dxa"/>
          </w:tcPr>
          <w:p w14:paraId="2534949E" w14:textId="45708F13" w:rsidR="009E5715" w:rsidRPr="009E5715" w:rsidRDefault="009E5715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CCF Curriculum</w:t>
            </w:r>
          </w:p>
        </w:tc>
        <w:tc>
          <w:tcPr>
            <w:tcW w:w="2040" w:type="dxa"/>
          </w:tcPr>
          <w:p w14:paraId="75F0C812" w14:textId="517D0ABF" w:rsidR="009E5715" w:rsidRDefault="00250DC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1-2: Basic / C</w:t>
            </w:r>
            <w:r w:rsidR="008E79C5">
              <w:rPr>
                <w:rFonts w:asciiTheme="majorHAnsi" w:hAnsiTheme="majorHAnsi"/>
                <w:b/>
              </w:rPr>
              <w:t>ore</w:t>
            </w:r>
          </w:p>
          <w:p w14:paraId="2E4C0598" w14:textId="6C7A1FC3" w:rsidR="008E79C5" w:rsidRDefault="008E79C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3:</w:t>
            </w:r>
          </w:p>
          <w:p w14:paraId="71C6A378" w14:textId="24216EB5" w:rsidR="008E79C5" w:rsidRDefault="008E79C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Medical retina</w:t>
            </w:r>
          </w:p>
          <w:p w14:paraId="33647935" w14:textId="378629DA" w:rsidR="008E79C5" w:rsidRPr="009E5715" w:rsidRDefault="008E79C5">
            <w:pPr>
              <w:rPr>
                <w:rFonts w:asciiTheme="majorHAnsi" w:hAnsiTheme="majorHAnsi"/>
                <w:b/>
              </w:rPr>
            </w:pPr>
          </w:p>
        </w:tc>
      </w:tr>
      <w:tr w:rsidR="008E79C5" w14:paraId="76A18808" w14:textId="77777777" w:rsidTr="00250DC5">
        <w:tc>
          <w:tcPr>
            <w:tcW w:w="1641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040" w:type="dxa"/>
          </w:tcPr>
          <w:p w14:paraId="0A5B8FA6" w14:textId="6062FA6F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DOPS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478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035" w:type="dxa"/>
          </w:tcPr>
          <w:p w14:paraId="5D2AF4FE" w14:textId="02F54FD9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P1</w:t>
            </w:r>
            <w:r w:rsidR="008E79C5">
              <w:rPr>
                <w:rFonts w:asciiTheme="majorHAnsi" w:hAnsiTheme="majorHAnsi"/>
              </w:rPr>
              <w:t>3</w:t>
            </w:r>
          </w:p>
        </w:tc>
        <w:tc>
          <w:tcPr>
            <w:tcW w:w="1735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1753" w:type="dxa"/>
          </w:tcPr>
          <w:p w14:paraId="0521A41C" w14:textId="55033507" w:rsidR="00211CE9" w:rsidRDefault="008E79C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Retinal imaging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640"/>
        <w:gridCol w:w="6278"/>
      </w:tblGrid>
      <w:tr w:rsidR="009E5715" w14:paraId="1556EC39" w14:textId="77777777" w:rsidTr="00250DC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6278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250DC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6278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250DC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6278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6BA15B20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188B77FF" w14:textId="77777777" w:rsidR="00F65543" w:rsidRDefault="00F65543">
            <w:pPr>
              <w:rPr>
                <w:rFonts w:asciiTheme="majorHAnsi" w:hAnsiTheme="majorHAnsi"/>
              </w:rPr>
            </w:pPr>
          </w:p>
          <w:p w14:paraId="1533C6D5" w14:textId="77777777" w:rsidR="00F65543" w:rsidRDefault="00F65543">
            <w:pPr>
              <w:rPr>
                <w:rFonts w:asciiTheme="majorHAnsi" w:hAnsiTheme="majorHAnsi"/>
              </w:rPr>
            </w:pPr>
          </w:p>
          <w:p w14:paraId="0ABAF5E4" w14:textId="39874376" w:rsidR="00F65543" w:rsidRDefault="00F65543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2D50F4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2D50F4" w14:paraId="6DDB5ED8" w14:textId="77777777" w:rsidTr="00B250D7">
        <w:tc>
          <w:tcPr>
            <w:tcW w:w="4952" w:type="dxa"/>
          </w:tcPr>
          <w:p w14:paraId="794B5959" w14:textId="77777777" w:rsidR="002D50F4" w:rsidRDefault="002D50F4" w:rsidP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Good practice:</w:t>
            </w:r>
          </w:p>
          <w:p w14:paraId="0C14B592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5C456048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08B4FF99" w14:textId="4935ABD3" w:rsidR="002D50F4" w:rsidRPr="002D50F4" w:rsidRDefault="002D50F4" w:rsidP="0044090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ensure that the patient is comfortable and that adequate privacy is maintained</w:t>
            </w:r>
          </w:p>
        </w:tc>
        <w:tc>
          <w:tcPr>
            <w:tcW w:w="4953" w:type="dxa"/>
          </w:tcPr>
          <w:p w14:paraId="41548726" w14:textId="77777777" w:rsidR="002D50F4" w:rsidRDefault="002D50F4" w:rsidP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Pr="0044090B">
              <w:rPr>
                <w:rFonts w:asciiTheme="majorHAnsi" w:hAnsiTheme="majorHAnsi"/>
                <w:b/>
              </w:rPr>
              <w:t>:</w:t>
            </w:r>
            <w:r w:rsidRPr="0044090B">
              <w:rPr>
                <w:rFonts w:asciiTheme="majorHAnsi" w:hAnsiTheme="majorHAnsi"/>
              </w:rPr>
              <w:t xml:space="preserve"> </w:t>
            </w:r>
          </w:p>
          <w:p w14:paraId="1D375C1A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Neither introduces themselves nor identifies the patient</w:t>
            </w:r>
          </w:p>
          <w:p w14:paraId="5D53A18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hurry the patient and ignore what the patient is saying</w:t>
            </w:r>
          </w:p>
          <w:p w14:paraId="0ED79010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look away or appear impatient.  They are unable to establish rapport with the patient and show little respect</w:t>
            </w:r>
          </w:p>
          <w:p w14:paraId="2202430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4BD31999" w:rsidR="002D50F4" w:rsidRP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65B00E2C" w14:textId="31DA3178" w:rsidR="009E5715" w:rsidRDefault="009E5715">
      <w:pPr>
        <w:rPr>
          <w:rFonts w:asciiTheme="majorHAnsi" w:hAnsiTheme="majorHAnsi"/>
        </w:rPr>
      </w:pPr>
    </w:p>
    <w:p w14:paraId="1AA88464" w14:textId="4DEBA1DB" w:rsidR="0044090B" w:rsidRDefault="0044090B">
      <w:pPr>
        <w:rPr>
          <w:rFonts w:asciiTheme="majorHAnsi" w:hAnsiTheme="majorHAnsi"/>
        </w:rPr>
      </w:pPr>
    </w:p>
    <w:p w14:paraId="63AD2ADE" w14:textId="1721BE5F" w:rsidR="0044090B" w:rsidRDefault="0044090B">
      <w:pPr>
        <w:rPr>
          <w:rFonts w:asciiTheme="majorHAnsi" w:hAnsiTheme="majorHAnsi"/>
        </w:rPr>
      </w:pPr>
    </w:p>
    <w:p w14:paraId="0490EE6D" w14:textId="471780A6" w:rsidR="008F408A" w:rsidRDefault="008F408A">
      <w:pPr>
        <w:rPr>
          <w:rFonts w:asciiTheme="majorHAnsi" w:hAnsiTheme="majorHAnsi"/>
        </w:rPr>
      </w:pPr>
    </w:p>
    <w:p w14:paraId="08F0D2F0" w14:textId="77777777" w:rsidR="00250DC5" w:rsidRDefault="00250DC5">
      <w:pPr>
        <w:rPr>
          <w:rFonts w:asciiTheme="majorHAnsi" w:hAnsiTheme="majorHAnsi"/>
        </w:rPr>
      </w:pPr>
    </w:p>
    <w:p w14:paraId="19D8E9BA" w14:textId="77777777" w:rsidR="00250DC5" w:rsidRDefault="00250DC5">
      <w:pPr>
        <w:rPr>
          <w:rFonts w:asciiTheme="majorHAnsi" w:hAnsiTheme="majorHAnsi"/>
        </w:rPr>
      </w:pPr>
    </w:p>
    <w:p w14:paraId="318B4250" w14:textId="77777777" w:rsidR="00250DC5" w:rsidRDefault="00250DC5">
      <w:pPr>
        <w:rPr>
          <w:rFonts w:asciiTheme="majorHAnsi" w:hAnsiTheme="majorHAnsi"/>
        </w:rPr>
      </w:pPr>
    </w:p>
    <w:p w14:paraId="6BAF2ADB" w14:textId="77777777" w:rsidR="008F408A" w:rsidRDefault="008F408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44090B" w14:paraId="2BFE02D7" w14:textId="77777777" w:rsidTr="003A4C7E">
        <w:tc>
          <w:tcPr>
            <w:tcW w:w="9905" w:type="dxa"/>
            <w:gridSpan w:val="2"/>
          </w:tcPr>
          <w:p w14:paraId="5CAB202B" w14:textId="059E03FF" w:rsidR="0044090B" w:rsidRPr="0044090B" w:rsidRDefault="008A4B69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Retinal imaging</w:t>
            </w:r>
          </w:p>
        </w:tc>
      </w:tr>
      <w:tr w:rsidR="003A4C7E" w14:paraId="37E39869" w14:textId="77777777" w:rsidTr="0080195B">
        <w:tc>
          <w:tcPr>
            <w:tcW w:w="4952" w:type="dxa"/>
          </w:tcPr>
          <w:p w14:paraId="6D5A7247" w14:textId="77777777" w:rsidR="003A4C7E" w:rsidRDefault="003A4C7E" w:rsidP="008C54FA">
            <w:pPr>
              <w:rPr>
                <w:rFonts w:asciiTheme="majorHAnsi" w:hAnsiTheme="majorHAnsi"/>
                <w:b/>
              </w:rPr>
            </w:pPr>
            <w:r w:rsidRPr="008C54FA">
              <w:rPr>
                <w:rFonts w:asciiTheme="majorHAnsi" w:hAnsiTheme="majorHAnsi"/>
                <w:b/>
              </w:rPr>
              <w:t>Good practice:</w:t>
            </w:r>
          </w:p>
          <w:p w14:paraId="41F686D1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Adjusts the equipment appropriately before use</w:t>
            </w:r>
          </w:p>
          <w:p w14:paraId="23254827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explain the test clearly and succinctly and examine the patient in a way that ensures their comfort</w:t>
            </w:r>
          </w:p>
          <w:p w14:paraId="3D0BFA2D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choose the most appropriate method and demonstrate an efficient and fluent technique</w:t>
            </w:r>
          </w:p>
          <w:p w14:paraId="1BB8D4F4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When appropriate they can recognise source of error and take steps to account for these</w:t>
            </w:r>
          </w:p>
          <w:p w14:paraId="34BC4A04" w14:textId="0A96DD30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record and describe their findings accurately</w:t>
            </w:r>
          </w:p>
          <w:p w14:paraId="4F47A804" w14:textId="58B01E07" w:rsidR="003A4C7E" w:rsidRP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ensure the equipment is sterilised to prevent cross infection</w:t>
            </w:r>
          </w:p>
        </w:tc>
        <w:tc>
          <w:tcPr>
            <w:tcW w:w="4953" w:type="dxa"/>
          </w:tcPr>
          <w:p w14:paraId="0B54AAC9" w14:textId="77777777" w:rsidR="003A4C7E" w:rsidRDefault="003A4C7E" w:rsidP="008C54FA">
            <w:pPr>
              <w:rPr>
                <w:rFonts w:asciiTheme="majorHAnsi" w:hAnsiTheme="majorHAnsi"/>
              </w:rPr>
            </w:pPr>
            <w:r w:rsidRPr="008C54FA">
              <w:rPr>
                <w:rFonts w:asciiTheme="majorHAnsi" w:hAnsiTheme="majorHAnsi"/>
                <w:b/>
              </w:rPr>
              <w:t>Poor practice:</w:t>
            </w:r>
            <w:r w:rsidRPr="008C54FA">
              <w:rPr>
                <w:rFonts w:asciiTheme="majorHAnsi" w:hAnsiTheme="majorHAnsi"/>
              </w:rPr>
              <w:t xml:space="preserve"> </w:t>
            </w:r>
          </w:p>
          <w:p w14:paraId="72C490C2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Struggles to explain the test to patients clearly</w:t>
            </w:r>
          </w:p>
          <w:p w14:paraId="35CFD755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are unable to adjust the equipment appropriately and appear unfamiliar with it</w:t>
            </w:r>
          </w:p>
          <w:p w14:paraId="0CF9BED0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fail to ensure that the patient is comfortable or appropriately positioned</w:t>
            </w:r>
          </w:p>
          <w:p w14:paraId="36DFD36A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fail to understand and empathise with the patient</w:t>
            </w:r>
          </w:p>
          <w:p w14:paraId="72FD0C9D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miss sources of potential error altogether and/or fail to describe them</w:t>
            </w:r>
          </w:p>
          <w:p w14:paraId="4ABFB730" w14:textId="03E78730" w:rsidR="003A4C7E" w:rsidRP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do not record results accurately and appear unaware of sterility protocol for the equipment</w:t>
            </w:r>
          </w:p>
        </w:tc>
      </w:tr>
    </w:tbl>
    <w:p w14:paraId="48CA395A" w14:textId="566F1726" w:rsidR="0044090B" w:rsidRPr="004B40DA" w:rsidRDefault="0044090B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3"/>
        <w:gridCol w:w="2522"/>
        <w:gridCol w:w="2407"/>
        <w:gridCol w:w="2407"/>
      </w:tblGrid>
      <w:tr w:rsidR="004B40DA" w:rsidRPr="004B40DA" w14:paraId="2F479926" w14:textId="77777777" w:rsidTr="00211CE9">
        <w:tc>
          <w:tcPr>
            <w:tcW w:w="363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7777777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>LEVEL 1</w:t>
            </w:r>
          </w:p>
        </w:tc>
        <w:tc>
          <w:tcPr>
            <w:tcW w:w="363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211CE9">
        <w:tc>
          <w:tcPr>
            <w:tcW w:w="3636" w:type="dxa"/>
            <w:tcBorders>
              <w:top w:val="double" w:sz="4" w:space="0" w:color="auto"/>
              <w:right w:val="double" w:sz="4" w:space="0" w:color="auto"/>
            </w:tcBorders>
          </w:tcPr>
          <w:p w14:paraId="68CB0F2F" w14:textId="21A05F4B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Know the investigations that can be used to image the retina.</w:t>
            </w:r>
          </w:p>
        </w:tc>
        <w:tc>
          <w:tcPr>
            <w:tcW w:w="3634" w:type="dxa"/>
            <w:tcBorders>
              <w:top w:val="double" w:sz="4" w:space="0" w:color="auto"/>
              <w:left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  <w:tcBorders>
              <w:top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  <w:tcBorders>
              <w:top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1792278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3D75748F" w14:textId="75CD9C58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Care for the equipment and know how to prevent cross infection.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5E05645E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0FE862D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1255D4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25B8E039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4F2C4B15" w14:textId="5839143B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Calibrate the equipment and record the findings.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7149374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0DA5FA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74957BB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1A1D505A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407EA72D" w14:textId="38734D7E" w:rsidR="004B40DA" w:rsidRPr="00D06877" w:rsidRDefault="00211CE9" w:rsidP="00D06877">
            <w:pPr>
              <w:rPr>
                <w:rFonts w:asciiTheme="majorHAnsi" w:hAnsiTheme="majorHAnsi"/>
                <w:b/>
              </w:rPr>
            </w:pPr>
            <w:r w:rsidRPr="00D06877">
              <w:rPr>
                <w:rFonts w:asciiTheme="majorHAnsi" w:hAnsiTheme="majorHAnsi"/>
                <w:b/>
              </w:rPr>
              <w:t xml:space="preserve">Take consent for </w:t>
            </w:r>
            <w:r w:rsidR="00D06877" w:rsidRPr="00D06877">
              <w:rPr>
                <w:rFonts w:asciiTheme="majorHAnsi" w:hAnsiTheme="majorHAnsi"/>
                <w:b/>
              </w:rPr>
              <w:t>the investigation using</w:t>
            </w:r>
            <w:r w:rsidRPr="00D06877">
              <w:rPr>
                <w:rFonts w:asciiTheme="majorHAnsi" w:hAnsiTheme="majorHAnsi"/>
                <w:b/>
              </w:rPr>
              <w:t xml:space="preserve"> an appropriate method</w:t>
            </w:r>
            <w:r w:rsidR="008A4B69" w:rsidRPr="00D06877">
              <w:rPr>
                <w:rFonts w:asciiTheme="majorHAnsi" w:hAnsiTheme="majorHAnsi"/>
                <w:b/>
              </w:rPr>
              <w:t>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55E0333A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51A15A9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4BDA2DA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D70BC90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71A04749" w14:textId="09CDE0B1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Perform the investigation safely using a variety of techniques and in a range of situations.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2CDBBD5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04FCB71D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E097F97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21E97FD2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68FED220" w14:textId="72A5FAF2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 xml:space="preserve">Understand the various settings on the device and select the </w:t>
            </w:r>
            <w:r w:rsidRPr="008A4B69">
              <w:rPr>
                <w:rFonts w:asciiTheme="majorHAnsi" w:hAnsiTheme="majorHAnsi"/>
              </w:rPr>
              <w:lastRenderedPageBreak/>
              <w:t>appropriate ones to use.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12D01289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5363BD60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3465012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80FDFA5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15D9688B" w14:textId="6499075B" w:rsidR="004B40DA" w:rsidRPr="004B40DA" w:rsidRDefault="00211CE9">
            <w:pPr>
              <w:rPr>
                <w:rFonts w:asciiTheme="majorHAnsi" w:hAnsiTheme="majorHAnsi"/>
              </w:rPr>
            </w:pPr>
            <w:r w:rsidRPr="00211CE9">
              <w:rPr>
                <w:rFonts w:asciiTheme="majorHAnsi" w:hAnsiTheme="majorHAnsi"/>
              </w:rPr>
              <w:t>Recognise errors in the results, their sources, how to correct them, and when the test needs to be repeated</w:t>
            </w:r>
            <w:r w:rsidR="008A4B69">
              <w:rPr>
                <w:rFonts w:asciiTheme="majorHAnsi" w:hAnsiTheme="majorHAnsi"/>
              </w:rPr>
              <w:t>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508C5A63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33746327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30CAB2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28C4EDEC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4403B846" w14:textId="121913FD" w:rsidR="004B40DA" w:rsidRPr="004B40DA" w:rsidRDefault="00211CE9">
            <w:pPr>
              <w:rPr>
                <w:rFonts w:asciiTheme="majorHAnsi" w:hAnsiTheme="majorHAnsi"/>
              </w:rPr>
            </w:pPr>
            <w:r w:rsidRPr="00211CE9">
              <w:rPr>
                <w:rFonts w:asciiTheme="majorHAnsi" w:hAnsiTheme="majorHAnsi"/>
              </w:rPr>
              <w:t>Record the results accuratel</w:t>
            </w:r>
            <w:r>
              <w:rPr>
                <w:rFonts w:asciiTheme="majorHAnsi" w:hAnsiTheme="majorHAnsi"/>
              </w:rPr>
              <w:t>y</w:t>
            </w:r>
            <w:r w:rsidR="00250DC5">
              <w:rPr>
                <w:rFonts w:asciiTheme="majorHAnsi" w:hAnsiTheme="majorHAnsi"/>
              </w:rPr>
              <w:t>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5DC12E85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57227D08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123782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0CB4B314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3"/>
        <w:gridCol w:w="2522"/>
        <w:gridCol w:w="2407"/>
        <w:gridCol w:w="2407"/>
      </w:tblGrid>
      <w:tr w:rsidR="004B40DA" w:rsidRPr="004B40DA" w14:paraId="5C25A2A0" w14:textId="77777777" w:rsidTr="00211CE9">
        <w:tc>
          <w:tcPr>
            <w:tcW w:w="363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363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9E5715" w:rsidRPr="004B40DA" w14:paraId="627841BB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221AAB7C" w14:textId="68C853E7" w:rsidR="009E5715" w:rsidRPr="00211CE9" w:rsidRDefault="008A4B69" w:rsidP="004B40DA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Know the indications for the investigations that can be used to image the retina.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74317395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82C1C88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3F4F5B8F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A8EC97D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30F86201" w14:textId="025F6345" w:rsidR="004B40DA" w:rsidRPr="004B40DA" w:rsidRDefault="008A4B69" w:rsidP="004B40DA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Explain the benefits and limitations of a variety of techniques.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43D4869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B3B707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255A45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54EE864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02D4B47A" w14:textId="7A78B96F" w:rsidR="004B40DA" w:rsidRPr="004B40DA" w:rsidRDefault="00211CE9" w:rsidP="004B40DA">
            <w:pPr>
              <w:rPr>
                <w:rFonts w:asciiTheme="majorHAnsi" w:hAnsiTheme="majorHAnsi"/>
              </w:rPr>
            </w:pPr>
            <w:r w:rsidRPr="00211CE9">
              <w:rPr>
                <w:rFonts w:asciiTheme="majorHAnsi" w:hAnsiTheme="majorHAnsi"/>
              </w:rPr>
              <w:t>Select the most appropriate technique.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351C6DA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EA7AEDC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1EBFCD3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E3A5DD4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6F3637F1" w14:textId="206FF1E2" w:rsidR="004B40DA" w:rsidRPr="004B40DA" w:rsidRDefault="00211CE9" w:rsidP="004B40DA">
            <w:pPr>
              <w:rPr>
                <w:rFonts w:asciiTheme="majorHAnsi" w:hAnsiTheme="majorHAnsi"/>
              </w:rPr>
            </w:pPr>
            <w:r w:rsidRPr="00211CE9">
              <w:rPr>
                <w:rFonts w:asciiTheme="majorHAnsi" w:hAnsiTheme="majorHAnsi"/>
              </w:rPr>
              <w:t>Recognise when further investigations may be required, and which to request or perform</w:t>
            </w:r>
            <w:r w:rsidR="008A4B69">
              <w:rPr>
                <w:rFonts w:asciiTheme="majorHAnsi" w:hAnsiTheme="majorHAnsi"/>
              </w:rPr>
              <w:t>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0E0CFCE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34E25F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081379F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38CFE489" w14:textId="77777777" w:rsidR="004B40DA" w:rsidRPr="004B40DA" w:rsidRDefault="004B40DA" w:rsidP="004B40DA">
      <w:pPr>
        <w:rPr>
          <w:rFonts w:asciiTheme="majorHAnsi" w:hAnsiTheme="majorHAnsi"/>
        </w:rPr>
      </w:pPr>
    </w:p>
    <w:p w14:paraId="1A7F298C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9"/>
        <w:gridCol w:w="2514"/>
        <w:gridCol w:w="2398"/>
        <w:gridCol w:w="2398"/>
      </w:tblGrid>
      <w:tr w:rsidR="004B40DA" w:rsidRPr="004B40DA" w14:paraId="5437127D" w14:textId="77777777" w:rsidTr="009E5715">
        <w:tc>
          <w:tcPr>
            <w:tcW w:w="363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1B69A82B" w14:textId="7D107F28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363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F6537F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2920B701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671964A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2C0861D5" w14:textId="77777777" w:rsidTr="009E5715">
        <w:tc>
          <w:tcPr>
            <w:tcW w:w="3636" w:type="dxa"/>
            <w:tcBorders>
              <w:top w:val="double" w:sz="4" w:space="0" w:color="auto"/>
              <w:right w:val="double" w:sz="4" w:space="0" w:color="auto"/>
            </w:tcBorders>
          </w:tcPr>
          <w:p w14:paraId="5FCD2B9C" w14:textId="0065B1F6" w:rsidR="004B40DA" w:rsidRPr="004B40DA" w:rsidRDefault="008A4B69" w:rsidP="00211CE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Interpret, explain and act on the results of the investigations that can be used to image the retina.</w:t>
            </w:r>
          </w:p>
        </w:tc>
        <w:tc>
          <w:tcPr>
            <w:tcW w:w="3634" w:type="dxa"/>
            <w:tcBorders>
              <w:top w:val="double" w:sz="4" w:space="0" w:color="auto"/>
              <w:left w:val="double" w:sz="4" w:space="0" w:color="auto"/>
            </w:tcBorders>
          </w:tcPr>
          <w:p w14:paraId="5D0EF69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  <w:tcBorders>
              <w:top w:val="double" w:sz="4" w:space="0" w:color="auto"/>
            </w:tcBorders>
          </w:tcPr>
          <w:p w14:paraId="22169616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  <w:tcBorders>
              <w:top w:val="double" w:sz="4" w:space="0" w:color="auto"/>
            </w:tcBorders>
          </w:tcPr>
          <w:p w14:paraId="5788894E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43F615E" w14:textId="77777777" w:rsidTr="009E5715">
        <w:tc>
          <w:tcPr>
            <w:tcW w:w="3636" w:type="dxa"/>
            <w:tcBorders>
              <w:right w:val="double" w:sz="4" w:space="0" w:color="auto"/>
            </w:tcBorders>
          </w:tcPr>
          <w:p w14:paraId="589E02D1" w14:textId="55B770A0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Understand how the results may impact on or be used with the results of other investigations.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40DEEEFB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382F1F8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189885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0C2377B8" w14:textId="77777777" w:rsidTr="009E5715">
        <w:tc>
          <w:tcPr>
            <w:tcW w:w="3636" w:type="dxa"/>
            <w:tcBorders>
              <w:right w:val="double" w:sz="4" w:space="0" w:color="auto"/>
            </w:tcBorders>
          </w:tcPr>
          <w:p w14:paraId="6E873A19" w14:textId="3030AE9D" w:rsidR="004B40DA" w:rsidRPr="004B40DA" w:rsidRDefault="008A4B69" w:rsidP="004B40DA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Understand how results and patient satisfaction can be improved using methods such as feedback, audit and research.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54CCC0F3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E130B7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BAB77E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38C4F855" w14:textId="77777777" w:rsidTr="009E5715">
        <w:tc>
          <w:tcPr>
            <w:tcW w:w="3636" w:type="dxa"/>
            <w:tcBorders>
              <w:right w:val="double" w:sz="4" w:space="0" w:color="auto"/>
            </w:tcBorders>
          </w:tcPr>
          <w:p w14:paraId="47B4740F" w14:textId="2F0D865F" w:rsidR="004B40DA" w:rsidRPr="004B40DA" w:rsidRDefault="00211CE9" w:rsidP="007B2561">
            <w:pPr>
              <w:rPr>
                <w:rFonts w:asciiTheme="majorHAnsi" w:hAnsiTheme="majorHAnsi"/>
              </w:rPr>
            </w:pPr>
            <w:r w:rsidRPr="00211CE9">
              <w:rPr>
                <w:rFonts w:asciiTheme="majorHAnsi" w:hAnsiTheme="majorHAnsi"/>
              </w:rPr>
              <w:lastRenderedPageBreak/>
              <w:t>Teach and supervise a less experienced eye care worker to become competent in perf</w:t>
            </w:r>
            <w:r w:rsidR="009E5715">
              <w:rPr>
                <w:rFonts w:asciiTheme="majorHAnsi" w:hAnsiTheme="majorHAnsi"/>
              </w:rPr>
              <w:t>o</w:t>
            </w:r>
            <w:r w:rsidRPr="00211CE9">
              <w:rPr>
                <w:rFonts w:asciiTheme="majorHAnsi" w:hAnsiTheme="majorHAnsi"/>
              </w:rPr>
              <w:t>rming one technique.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70D52F5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3628" w:type="dxa"/>
          </w:tcPr>
          <w:p w14:paraId="3D86699C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88E5E4F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6A335106" w14:textId="77777777" w:rsidR="004B40DA" w:rsidRPr="004B40DA" w:rsidRDefault="004B40DA" w:rsidP="004B40DA">
      <w:pPr>
        <w:rPr>
          <w:rFonts w:asciiTheme="majorHAnsi" w:hAnsiTheme="majorHAnsi"/>
        </w:rPr>
      </w:pPr>
    </w:p>
    <w:p w14:paraId="048A27FE" w14:textId="7777777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35717F4A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7E5F9F5C" w:rsidR="00F65543" w:rsidRDefault="00F65543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7F3B55D4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5E2CFEE4" w:rsidR="00F65543" w:rsidRDefault="00F65543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3D130D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2258A087" w:rsidR="00F65543" w:rsidRDefault="00F65543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405D8A59" w14:textId="77777777" w:rsidR="008F408A" w:rsidRDefault="008F408A" w:rsidP="00FE6453">
      <w:pPr>
        <w:rPr>
          <w:rFonts w:asciiTheme="majorHAnsi" w:hAnsiTheme="majorHAnsi"/>
          <w:b/>
        </w:rPr>
      </w:pPr>
    </w:p>
    <w:p w14:paraId="672096BB" w14:textId="77777777" w:rsidR="00250DC5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Comments: </w:t>
      </w:r>
    </w:p>
    <w:p w14:paraId="3437A037" w14:textId="15F876A9" w:rsid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Please write and discuss areas of good performance and areas in</w:t>
      </w:r>
      <w:r w:rsidR="00250DC5">
        <w:rPr>
          <w:rFonts w:asciiTheme="majorHAnsi" w:hAnsiTheme="majorHAnsi"/>
          <w:b/>
        </w:rPr>
        <w:t xml:space="preserve"> which skills could be improved.</w:t>
      </w:r>
    </w:p>
    <w:p w14:paraId="7D649015" w14:textId="77777777" w:rsidR="00250DC5" w:rsidRPr="00FE6453" w:rsidRDefault="00250DC5" w:rsidP="00FE6453">
      <w:pPr>
        <w:rPr>
          <w:rFonts w:asciiTheme="majorHAnsi" w:hAnsiTheme="majorHAnsi"/>
          <w:b/>
        </w:rPr>
      </w:pP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1E24636E" w14:textId="77777777" w:rsid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77ECDCC6" w14:textId="77777777" w:rsidR="00250DC5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</w:p>
    <w:p w14:paraId="7B7936EB" w14:textId="77777777" w:rsidR="00250DC5" w:rsidRDefault="00250DC5" w:rsidP="00FE6453">
      <w:pPr>
        <w:rPr>
          <w:rFonts w:asciiTheme="majorHAnsi" w:hAnsiTheme="majorHAnsi"/>
        </w:rPr>
      </w:pPr>
    </w:p>
    <w:p w14:paraId="743CD5CC" w14:textId="77777777" w:rsidR="00250DC5" w:rsidRDefault="00250DC5" w:rsidP="00FE6453">
      <w:pPr>
        <w:rPr>
          <w:rFonts w:asciiTheme="majorHAnsi" w:hAnsiTheme="majorHAnsi"/>
        </w:rPr>
      </w:pPr>
    </w:p>
    <w:p w14:paraId="42184CF3" w14:textId="54DE9EA6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3E099B99" w14:textId="77777777" w:rsidR="008F408A" w:rsidRDefault="008F408A">
      <w:pPr>
        <w:rPr>
          <w:rFonts w:asciiTheme="majorHAnsi" w:hAnsiTheme="majorHAnsi"/>
        </w:rPr>
      </w:pPr>
    </w:p>
    <w:p w14:paraId="0D41AB06" w14:textId="77777777" w:rsidR="008F408A" w:rsidRDefault="008F408A">
      <w:pPr>
        <w:rPr>
          <w:rFonts w:asciiTheme="majorHAnsi" w:hAnsiTheme="majorHAnsi"/>
        </w:rPr>
      </w:pPr>
    </w:p>
    <w:p w14:paraId="4DB855DB" w14:textId="74D5E3BB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Date………………………………………………………………………………………………………………</w:t>
      </w:r>
    </w:p>
    <w:sectPr w:rsidR="004B40DA" w:rsidRPr="004B40DA" w:rsidSect="00522C7E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D1704" w14:textId="77777777" w:rsidR="004E40D0" w:rsidRDefault="004E40D0" w:rsidP="00FE6453">
      <w:r>
        <w:separator/>
      </w:r>
    </w:p>
  </w:endnote>
  <w:endnote w:type="continuationSeparator" w:id="0">
    <w:p w14:paraId="61F52730" w14:textId="77777777" w:rsidR="004E40D0" w:rsidRDefault="004E40D0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8757743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DEC508" w14:textId="7D1274D3" w:rsidR="00250DC5" w:rsidRDefault="00250DC5" w:rsidP="00487F5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1F2276A" w14:textId="77777777" w:rsidR="00250DC5" w:rsidRDefault="00250DC5" w:rsidP="00250D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Theme="majorHAnsi" w:hAnsiTheme="majorHAnsi" w:cstheme="majorHAnsi"/>
        <w:sz w:val="22"/>
        <w:szCs w:val="22"/>
      </w:rPr>
      <w:id w:val="132062230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B0A026" w14:textId="1F66DE1B" w:rsidR="00250DC5" w:rsidRPr="00250DC5" w:rsidRDefault="00250DC5" w:rsidP="00487F5E">
        <w:pPr>
          <w:pStyle w:val="Footer"/>
          <w:framePr w:wrap="none" w:vAnchor="text" w:hAnchor="margin" w:xAlign="right" w:y="1"/>
          <w:rPr>
            <w:rStyle w:val="PageNumber"/>
            <w:rFonts w:asciiTheme="majorHAnsi" w:hAnsiTheme="majorHAnsi" w:cstheme="majorHAnsi"/>
            <w:sz w:val="22"/>
            <w:szCs w:val="22"/>
          </w:rPr>
        </w:pP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begin"/>
        </w: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instrText xml:space="preserve"> PAGE </w:instrText>
        </w: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separate"/>
        </w:r>
        <w:r w:rsidR="007B2561">
          <w:rPr>
            <w:rStyle w:val="PageNumber"/>
            <w:rFonts w:asciiTheme="majorHAnsi" w:hAnsiTheme="majorHAnsi" w:cstheme="majorHAnsi"/>
            <w:noProof/>
            <w:sz w:val="22"/>
            <w:szCs w:val="22"/>
          </w:rPr>
          <w:t>3</w:t>
        </w: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end"/>
        </w:r>
      </w:p>
    </w:sdtContent>
  </w:sdt>
  <w:p w14:paraId="4D39FD20" w14:textId="77777777" w:rsidR="00250DC5" w:rsidRDefault="00250DC5" w:rsidP="00250DC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A73D2" w14:textId="77777777" w:rsidR="004E40D0" w:rsidRDefault="004E40D0" w:rsidP="00FE6453">
      <w:r>
        <w:separator/>
      </w:r>
    </w:p>
  </w:footnote>
  <w:footnote w:type="continuationSeparator" w:id="0">
    <w:p w14:paraId="2493B236" w14:textId="77777777" w:rsidR="004E40D0" w:rsidRDefault="004E40D0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57204148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0871EB25" w14:textId="36261B5B" w:rsidR="00250DC5" w:rsidRDefault="00250DC5" w:rsidP="00487F5E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2C0845" w14:textId="77777777" w:rsidR="00250DC5" w:rsidRDefault="00250DC5" w:rsidP="00250DC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F1F3A" w14:textId="6EE763D6" w:rsidR="00250DC5" w:rsidRPr="00F65543" w:rsidRDefault="00250DC5" w:rsidP="00250DC5">
    <w:pPr>
      <w:pStyle w:val="Header"/>
      <w:ind w:right="360"/>
      <w:rPr>
        <w:rFonts w:asciiTheme="majorHAnsi" w:hAnsiTheme="majorHAnsi" w:cstheme="majorHAnsi"/>
        <w:b/>
        <w:sz w:val="32"/>
        <w:szCs w:val="32"/>
      </w:rPr>
    </w:pPr>
    <w:r w:rsidRPr="00F65543">
      <w:rPr>
        <w:rFonts w:asciiTheme="majorHAnsi" w:hAnsiTheme="majorHAnsi" w:cstheme="majorHAnsi"/>
        <w:b/>
        <w:sz w:val="32"/>
        <w:szCs w:val="32"/>
      </w:rPr>
      <w:t>PI3 – Retinal imaging</w:t>
    </w:r>
  </w:p>
  <w:p w14:paraId="3DEE0127" w14:textId="77777777" w:rsidR="00F65543" w:rsidRPr="00F65543" w:rsidRDefault="00F65543" w:rsidP="00250DC5">
    <w:pPr>
      <w:pStyle w:val="Header"/>
      <w:ind w:right="360"/>
      <w:rPr>
        <w:rFonts w:asciiTheme="majorHAnsi" w:hAnsiTheme="majorHAnsi" w:cstheme="majorHAns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6133"/>
    <w:multiLevelType w:val="hybridMultilevel"/>
    <w:tmpl w:val="6DA49B02"/>
    <w:lvl w:ilvl="0" w:tplc="08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0F0737DE"/>
    <w:multiLevelType w:val="hybridMultilevel"/>
    <w:tmpl w:val="0F3CE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E2140"/>
    <w:multiLevelType w:val="hybridMultilevel"/>
    <w:tmpl w:val="7FAEA4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A270FB3"/>
    <w:multiLevelType w:val="hybridMultilevel"/>
    <w:tmpl w:val="E5A0C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01AB5"/>
    <w:multiLevelType w:val="hybridMultilevel"/>
    <w:tmpl w:val="963E4B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00777D"/>
    <w:rsid w:val="00211CE9"/>
    <w:rsid w:val="00250DC5"/>
    <w:rsid w:val="002A469B"/>
    <w:rsid w:val="002D50F4"/>
    <w:rsid w:val="003A4C7E"/>
    <w:rsid w:val="0044090B"/>
    <w:rsid w:val="004B40DA"/>
    <w:rsid w:val="004E40D0"/>
    <w:rsid w:val="00522C7E"/>
    <w:rsid w:val="005D4506"/>
    <w:rsid w:val="0075378D"/>
    <w:rsid w:val="007B2561"/>
    <w:rsid w:val="0083511A"/>
    <w:rsid w:val="008A4B69"/>
    <w:rsid w:val="008C54FA"/>
    <w:rsid w:val="008E1F0C"/>
    <w:rsid w:val="008E79C5"/>
    <w:rsid w:val="008F408A"/>
    <w:rsid w:val="009E5715"/>
    <w:rsid w:val="00AB08AE"/>
    <w:rsid w:val="00B40FA7"/>
    <w:rsid w:val="00BF0E63"/>
    <w:rsid w:val="00CF7D70"/>
    <w:rsid w:val="00D06877"/>
    <w:rsid w:val="00F65543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2D50F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250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8" ma:contentTypeDescription="Create a new document." ma:contentTypeScope="" ma:versionID="792c169ce68f7d4018c67c1e08711be5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f191907350ac6462846d186825f75703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0E11E2-C864-42EE-BAD7-778C303A950D}">
  <ds:schemaRefs>
    <ds:schemaRef ds:uri="http://purl.org/dc/terms/"/>
    <ds:schemaRef ds:uri="http://schemas.microsoft.com/office/2006/metadata/properties"/>
    <ds:schemaRef ds:uri="03b25e55-1fda-4dd5-9a75-c38d0989a0e2"/>
    <ds:schemaRef ds:uri="http://purl.org/dc/elements/1.1/"/>
    <ds:schemaRef ds:uri="http://purl.org/dc/dcmitype/"/>
    <ds:schemaRef ds:uri="http://schemas.microsoft.com/office/2006/documentManagement/types"/>
    <ds:schemaRef ds:uri="d2389ad0-4628-4ca4-babd-a5e1ca1fc43d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F51647-DC8B-4628-9099-4306DA517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96FCD-7785-4C1D-BACA-343DA5EE1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Zena Rodrigues</cp:lastModifiedBy>
  <cp:revision>3</cp:revision>
  <dcterms:created xsi:type="dcterms:W3CDTF">2023-03-01T11:37:00Z</dcterms:created>
  <dcterms:modified xsi:type="dcterms:W3CDTF">2023-03-01T11:40:00Z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